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688DB" w14:textId="77777777" w:rsidR="006F180F" w:rsidRDefault="006F180F" w:rsidP="006F18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(ewa__brzezinska@o2.</w:t>
      </w:r>
      <w:proofErr w:type="gramStart"/>
      <w:r>
        <w:rPr>
          <w:b/>
          <w:bCs/>
          <w:sz w:val="24"/>
          <w:szCs w:val="24"/>
        </w:rPr>
        <w:t>pl</w:t>
      </w:r>
      <w:proofErr w:type="gramEnd"/>
      <w:r>
        <w:rPr>
          <w:b/>
          <w:bCs/>
          <w:sz w:val="24"/>
          <w:szCs w:val="24"/>
        </w:rPr>
        <w:t>)</w:t>
      </w:r>
    </w:p>
    <w:p w14:paraId="3E908EA2" w14:textId="77777777" w:rsidR="00A34DD5" w:rsidRDefault="00A34DD5"/>
    <w:p w14:paraId="72E2F464" w14:textId="063A39F6" w:rsidR="006F180F" w:rsidRDefault="00A34DD5">
      <w:r w:rsidRPr="00A34DD5">
        <w:t>NAGRANIA MOŻNA ZNALEŹĆ NA EDESK.PEARSON.PL – INSTRUKCJA NA OKŁADCE PODRĘCZNIKA</w:t>
      </w:r>
      <w:r w:rsidR="003705CC">
        <w:t xml:space="preserve"> – proszę pisać w razie problemów z dostępem do nagrań </w:t>
      </w:r>
    </w:p>
    <w:p w14:paraId="06753027" w14:textId="1767A3AD" w:rsidR="00397DAC" w:rsidRPr="0087711E" w:rsidRDefault="0087711E">
      <w:pPr>
        <w:rPr>
          <w:b/>
        </w:rPr>
      </w:pPr>
      <w:r>
        <w:rPr>
          <w:b/>
        </w:rPr>
        <w:t>0</w:t>
      </w:r>
      <w:r w:rsidR="00397DAC" w:rsidRPr="0087711E">
        <w:rPr>
          <w:b/>
        </w:rPr>
        <w:t>1.04</w:t>
      </w:r>
    </w:p>
    <w:p w14:paraId="58C4F666" w14:textId="3D97C81C" w:rsidR="00397DAC" w:rsidRPr="0087711E" w:rsidRDefault="00397DAC">
      <w:pPr>
        <w:rPr>
          <w:b/>
        </w:rPr>
      </w:pPr>
      <w:r w:rsidRPr="0087711E">
        <w:rPr>
          <w:b/>
        </w:rPr>
        <w:t xml:space="preserve">Temat: </w:t>
      </w:r>
      <w:r w:rsidR="00EC6DD4" w:rsidRPr="0087711E">
        <w:rPr>
          <w:b/>
        </w:rPr>
        <w:t>Powtórzenie słownictwa z lekcji 1-5. Gra z wycinanką.</w:t>
      </w:r>
    </w:p>
    <w:p w14:paraId="02E4A8DA" w14:textId="19D2DF43" w:rsidR="00EC6DD4" w:rsidRDefault="00D40183" w:rsidP="00EC6DD4">
      <w:pPr>
        <w:pStyle w:val="Akapitzlist"/>
        <w:numPr>
          <w:ilvl w:val="0"/>
          <w:numId w:val="1"/>
        </w:numPr>
      </w:pPr>
      <w:r>
        <w:t xml:space="preserve">Otwieramy podręczniki na str. 49. Przyglądamy się zdjęciom w ćw. 11, staramy się nazwać je. Następnie słuchamy nagrania i łączymy przedmioty z miejscami na zdjęciach. </w:t>
      </w:r>
    </w:p>
    <w:p w14:paraId="69F29A13" w14:textId="77777777" w:rsidR="00D40183" w:rsidRDefault="00D40183" w:rsidP="00EC6DD4">
      <w:pPr>
        <w:pStyle w:val="Akapitzlist"/>
        <w:numPr>
          <w:ilvl w:val="0"/>
          <w:numId w:val="1"/>
        </w:numPr>
      </w:pPr>
      <w:r>
        <w:t xml:space="preserve">W materiałach dodatkowych szukamy strony 83 – są tam obrazki z pomieszczeniami i przedmiotami, wycinamy je i nazywamy. Następnie wybieramy 1 przedmiot i dopasowujemy go do miejsca, np.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the </w:t>
      </w:r>
      <w:proofErr w:type="spellStart"/>
      <w:r>
        <w:t>bedroom</w:t>
      </w:r>
      <w:proofErr w:type="spellEnd"/>
      <w:r>
        <w:t>.</w:t>
      </w:r>
    </w:p>
    <w:p w14:paraId="01C6C645" w14:textId="77777777" w:rsidR="00D40183" w:rsidRDefault="00D40183" w:rsidP="00EC6DD4">
      <w:pPr>
        <w:pStyle w:val="Akapitzlist"/>
        <w:numPr>
          <w:ilvl w:val="0"/>
          <w:numId w:val="1"/>
        </w:numPr>
      </w:pPr>
      <w:r>
        <w:t xml:space="preserve">W zeszytach ćwiczeń robimy </w:t>
      </w:r>
      <w:proofErr w:type="spellStart"/>
      <w:r>
        <w:t>ćw</w:t>
      </w:r>
      <w:proofErr w:type="spellEnd"/>
      <w:r>
        <w:t xml:space="preserve"> 11 i 12 str. 49</w:t>
      </w:r>
    </w:p>
    <w:p w14:paraId="4E3AEA70" w14:textId="31138ED1" w:rsidR="003705CC" w:rsidRDefault="00D40183" w:rsidP="00EC6DD4">
      <w:pPr>
        <w:pStyle w:val="Akapitzlist"/>
        <w:numPr>
          <w:ilvl w:val="0"/>
          <w:numId w:val="1"/>
        </w:numPr>
      </w:pPr>
      <w:r>
        <w:t xml:space="preserve">Do przećwiczenia słownictwa możemy zagrać w </w:t>
      </w:r>
      <w:proofErr w:type="spellStart"/>
      <w:r>
        <w:t>memory</w:t>
      </w:r>
      <w:proofErr w:type="spellEnd"/>
      <w:r>
        <w:t xml:space="preserve">: </w:t>
      </w:r>
      <w:hyperlink r:id="rId6" w:history="1">
        <w:r w:rsidR="003705CC" w:rsidRPr="001C0B98">
          <w:rPr>
            <w:rStyle w:val="Hipercze"/>
          </w:rPr>
          <w:t>https://wordwall.net/play/838/999/505</w:t>
        </w:r>
      </w:hyperlink>
    </w:p>
    <w:p w14:paraId="49CBBA12" w14:textId="2ECECA7D" w:rsidR="00D40183" w:rsidRDefault="00D40183" w:rsidP="003705CC">
      <w:pPr>
        <w:pStyle w:val="Akapitzlist"/>
      </w:pPr>
      <w:r>
        <w:t xml:space="preserve"> </w:t>
      </w:r>
    </w:p>
    <w:p w14:paraId="172D83AB" w14:textId="7DFEE568" w:rsidR="00397DAC" w:rsidRPr="0087711E" w:rsidRDefault="0087711E">
      <w:pPr>
        <w:rPr>
          <w:b/>
        </w:rPr>
      </w:pPr>
      <w:r>
        <w:rPr>
          <w:b/>
        </w:rPr>
        <w:t>0</w:t>
      </w:r>
      <w:bookmarkStart w:id="0" w:name="_GoBack"/>
      <w:bookmarkEnd w:id="0"/>
      <w:r w:rsidR="00397DAC" w:rsidRPr="0087711E">
        <w:rPr>
          <w:b/>
        </w:rPr>
        <w:t>3.04</w:t>
      </w:r>
    </w:p>
    <w:p w14:paraId="4820FE14" w14:textId="218EA2B4" w:rsidR="00397DAC" w:rsidRPr="0087711E" w:rsidRDefault="00397DAC">
      <w:pPr>
        <w:rPr>
          <w:b/>
        </w:rPr>
      </w:pPr>
      <w:r w:rsidRPr="0087711E">
        <w:rPr>
          <w:b/>
        </w:rPr>
        <w:t>Temat:</w:t>
      </w:r>
      <w:r w:rsidR="001A3C97" w:rsidRPr="0087711E">
        <w:rPr>
          <w:b/>
        </w:rPr>
        <w:t xml:space="preserve"> Ed</w:t>
      </w:r>
      <w:r w:rsidR="00E775AB" w:rsidRPr="0087711E">
        <w:rPr>
          <w:b/>
        </w:rPr>
        <w:t xml:space="preserve">ukacja społeczna: poznanie i opisywanie niecodziennych domów. Nauka słownictwa. Wykonanie plakatu. </w:t>
      </w:r>
    </w:p>
    <w:p w14:paraId="7804A848" w14:textId="4E4B2FBD" w:rsidR="00E775AB" w:rsidRDefault="000A6243" w:rsidP="00E775AB">
      <w:pPr>
        <w:pStyle w:val="Akapitzlist"/>
        <w:numPr>
          <w:ilvl w:val="0"/>
          <w:numId w:val="2"/>
        </w:numPr>
      </w:pPr>
      <w:r>
        <w:t xml:space="preserve">Na str. 50 w </w:t>
      </w:r>
      <w:r w:rsidR="008E0FA5">
        <w:t xml:space="preserve">podręczniku oglądamy zdjęcia domów, </w:t>
      </w:r>
      <w:proofErr w:type="gramStart"/>
      <w:r w:rsidR="008E0FA5">
        <w:t>rozmawiamy jakie</w:t>
      </w:r>
      <w:proofErr w:type="gramEnd"/>
      <w:r w:rsidR="008E0FA5">
        <w:t xml:space="preserve"> kształty przypominają (ślimak – </w:t>
      </w:r>
      <w:proofErr w:type="spellStart"/>
      <w:r w:rsidR="008E0FA5">
        <w:t>snail</w:t>
      </w:r>
      <w:proofErr w:type="spellEnd"/>
      <w:r w:rsidR="008E0FA5">
        <w:t xml:space="preserve">, but – </w:t>
      </w:r>
      <w:proofErr w:type="spellStart"/>
      <w:r w:rsidR="008E0FA5">
        <w:t>boot</w:t>
      </w:r>
      <w:proofErr w:type="spellEnd"/>
      <w:r w:rsidR="008E0FA5">
        <w:t xml:space="preserve">, twarz – face). Słuchamy nagrania i pokazujemy zdjęcia domów, o których jest mowa. Próbujemy opisać zdjęcia, np. </w:t>
      </w:r>
      <w:proofErr w:type="spellStart"/>
      <w:r w:rsidR="008E0FA5">
        <w:t>It’s</w:t>
      </w:r>
      <w:proofErr w:type="spellEnd"/>
      <w:r w:rsidR="008E0FA5">
        <w:t xml:space="preserve"> big. </w:t>
      </w:r>
      <w:proofErr w:type="spellStart"/>
      <w:r w:rsidR="008E0FA5">
        <w:t>It’s</w:t>
      </w:r>
      <w:proofErr w:type="spellEnd"/>
      <w:r w:rsidR="008E0FA5">
        <w:t xml:space="preserve"> </w:t>
      </w:r>
      <w:proofErr w:type="spellStart"/>
      <w:r w:rsidR="008E0FA5">
        <w:t>white</w:t>
      </w:r>
      <w:proofErr w:type="spellEnd"/>
      <w:r w:rsidR="008E0FA5">
        <w:t xml:space="preserve">. </w:t>
      </w:r>
    </w:p>
    <w:p w14:paraId="35734A11" w14:textId="1E15AFDC" w:rsidR="008E0FA5" w:rsidRDefault="008E0FA5" w:rsidP="00E775AB">
      <w:pPr>
        <w:pStyle w:val="Akapitzlist"/>
        <w:numPr>
          <w:ilvl w:val="0"/>
          <w:numId w:val="2"/>
        </w:numPr>
      </w:pPr>
      <w:r>
        <w:t>W ćw. 14 zwracamy uwagę na obrazek domu, staramy się opisać go, np. podając kolory lub jego elementy, następnie liczymy ile jest poszczególnych elementów domu przedstawionych na obrazkach obok.</w:t>
      </w:r>
    </w:p>
    <w:p w14:paraId="6E0D4014" w14:textId="2B9C9C5E" w:rsidR="008E0FA5" w:rsidRDefault="008E0FA5" w:rsidP="00E775AB">
      <w:pPr>
        <w:pStyle w:val="Akapitzlist"/>
        <w:numPr>
          <w:ilvl w:val="0"/>
          <w:numId w:val="2"/>
        </w:numPr>
      </w:pPr>
      <w:r>
        <w:t>Na kartkach z bloku wykonujemy plakat przedstawiający jakiś niezwykły dom. Technika wykonania jest dowolna. Bardzo proszę przesłać zdjęcie pracy na Messenger lub pocztę.</w:t>
      </w:r>
    </w:p>
    <w:p w14:paraId="32278E80" w14:textId="60D2EF70" w:rsidR="008E0FA5" w:rsidRDefault="008E0FA5" w:rsidP="00E775AB">
      <w:pPr>
        <w:pStyle w:val="Akapitzlist"/>
        <w:numPr>
          <w:ilvl w:val="0"/>
          <w:numId w:val="2"/>
        </w:numPr>
      </w:pPr>
      <w:r>
        <w:t>W zeszytach ćwiczeń wykonujemy ćw. 13 i 14 str. 50.</w:t>
      </w:r>
    </w:p>
    <w:sectPr w:rsidR="008E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28D"/>
    <w:multiLevelType w:val="hybridMultilevel"/>
    <w:tmpl w:val="50AA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955E1"/>
    <w:multiLevelType w:val="hybridMultilevel"/>
    <w:tmpl w:val="A0E4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AC"/>
    <w:rsid w:val="000A6243"/>
    <w:rsid w:val="001A3C97"/>
    <w:rsid w:val="003705CC"/>
    <w:rsid w:val="00397DAC"/>
    <w:rsid w:val="006F180F"/>
    <w:rsid w:val="0087711E"/>
    <w:rsid w:val="008E0FA5"/>
    <w:rsid w:val="00A34DD5"/>
    <w:rsid w:val="00D40183"/>
    <w:rsid w:val="00E775AB"/>
    <w:rsid w:val="00E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3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5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5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5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838/999/5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xxxxx</cp:lastModifiedBy>
  <cp:revision>5</cp:revision>
  <dcterms:created xsi:type="dcterms:W3CDTF">2020-03-26T00:11:00Z</dcterms:created>
  <dcterms:modified xsi:type="dcterms:W3CDTF">2020-03-26T17:55:00Z</dcterms:modified>
</cp:coreProperties>
</file>